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УТВЕРЖДЕНО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приказом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pBdr>
          <w:top w:val="none" w:color="222222" w:sz="0" w:space="0"/>
          <w:left w:val="none" w:color="222222" w:sz="0" w:space="0"/>
          <w:bottom w:val="single" w:color="cccccc" w:sz="0" w:space="26"/>
          <w:right w:val="none" w:color="222222" w:sz="0" w:space="0"/>
        </w:pBdr>
        <w:spacing w:line="0" w:lineRule="atLeast"/>
        <w:jc w:val="center"/>
        <w:rPr>
          <w:color w:val="222222"/>
          <w:sz w:val="33"/>
          <w:szCs w:val="33"/>
        </w:rPr>
      </w:pPr>
      <w:r>
        <w:rPr>
          <w:color w:val="222222"/>
          <w:sz w:val="33"/>
          <w:szCs w:val="33"/>
        </w:rPr>
        <w:t xml:space="preserve">ПОЛОЖЕНИЕ </w:t>
      </w:r>
    </w:p>
    <w:p>
      <w:r>
        <w:t/>
      </w:r>
    </w:p>
    <w:p>
      <w:pPr>
        <w:pBdr>
          <w:top w:val="none" w:color="222222" w:sz="0" w:space="0"/>
          <w:left w:val="none" w:color="222222" w:sz="0" w:space="0"/>
          <w:bottom w:val="single" w:color="cccccc" w:sz="0" w:space="26"/>
          <w:right w:val="none" w:color="222222" w:sz="0" w:space="0"/>
        </w:pBdr>
        <w:spacing w:line="0" w:lineRule="atLeast"/>
        <w:jc w:val="center"/>
        <w:rPr>
          <w:color w:val="222222"/>
          <w:sz w:val="33"/>
          <w:szCs w:val="33"/>
        </w:rPr>
      </w:pPr>
      <w:r>
        <w:rPr>
          <w:color w:val="222222"/>
          <w:sz w:val="33"/>
          <w:szCs w:val="33"/>
        </w:rPr>
        <w:t xml:space="preserve">об аварийно-диспетчерской службе в </w:t>
      </w:r>
    </w:p>
    <w:p>
      <w:pPr>
        <w:spacing w:line="0" w:lineRule="atLeast"/>
        <w:rPr>
          <w:color w:val="222222"/>
          <w:sz w:val="33"/>
          <w:szCs w:val="33"/>
        </w:rPr>
      </w:pPr>
      <w:r>
        <w:rPr>
          <w:color w:val="222222"/>
          <w:sz w:val="33"/>
          <w:szCs w:val="33"/>
        </w:rPr>
        <w:t>________________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 Аварийно-диспетчерская служба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АДС) организована в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соответствии с </w:t>
      </w:r>
      <w:r>
        <w:rPr>
          <w:rFonts w:hAnsi="Times New Roman" w:cs="Times New Roman"/>
          <w:color w:val="000000"/>
          <w:sz w:val="24"/>
          <w:szCs w:val="24"/>
        </w:rPr>
        <w:t>Жилищным кодексом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Правилами</w:t>
      </w:r>
      <w:r>
        <w:rPr>
          <w:rFonts w:hAnsi="Times New Roman" w:cs="Times New Roman"/>
          <w:color w:val="000000"/>
          <w:sz w:val="24"/>
          <w:szCs w:val="24"/>
        </w:rPr>
        <w:t xml:space="preserve"> осуществления деятельности по управлению многоквартирными домами, утвержденными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от 15.05.2013 № 416</w:t>
      </w:r>
      <w:r>
        <w:rPr>
          <w:rFonts w:hAnsi="Times New Roman" w:cs="Times New Roman"/>
          <w:color w:val="000000"/>
          <w:sz w:val="24"/>
          <w:szCs w:val="24"/>
        </w:rPr>
        <w:t>, </w:t>
      </w:r>
      <w:r>
        <w:rPr>
          <w:rFonts w:hAnsi="Times New Roman" w:cs="Times New Roman"/>
          <w:color w:val="000000"/>
          <w:sz w:val="24"/>
          <w:szCs w:val="24"/>
        </w:rPr>
        <w:t>Правилами</w:t>
      </w:r>
      <w:r>
        <w:rPr>
          <w:rFonts w:hAnsi="Times New Roman" w:cs="Times New Roman"/>
          <w:color w:val="000000"/>
          <w:sz w:val="24"/>
          <w:szCs w:val="24"/>
        </w:rPr>
        <w:t xml:space="preserve"> содержания общего имущества в многоквартирном доме, утвержденными </w:t>
      </w:r>
      <w:r>
        <w:rPr>
          <w:rFonts w:hAnsi="Times New Roman" w:cs="Times New Roman"/>
          <w:color w:val="000000"/>
          <w:sz w:val="24"/>
          <w:szCs w:val="24"/>
        </w:rPr>
        <w:t>постановлением Правительства от 13.08.2006 № 491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АДС при выполнении своих функций и обязанностей руководствуется настоящим положением, действующими нормативными правовыми актами РФ, субъекта РФ и органа местного самоуправления (далее – орган МСУ), а также утвержденными локальными инструкциями, приказами и распоряжениями 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 Цели и задачи АДС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Целями и задачами АДС являются: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2.2.1. Осуществление повседневного (текущего):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контроля за работой внутридомовых инженерных систем многоквартирных домов, относящихся к общему имуществу собственников помещений в многоквартирных домах (далее – МКД, общее имущество собственников), находящихся в управлении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контроля качества коммунальных ресурсов, поставляемых в МКД ресурсоснабжающими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организациями (далее – РСО), на границе раздела элементов внутридомовых инженерных систем, относящихся к общему имуществу собственников, и централизованных сетей инженерно-технического обеспечения.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2.2.2. Круглосуточная регистрация и контроль выполнения в сроки, установленные разделом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 настоящего положения, заявок собственников и пользователей помещений в МКД по вопросам, связанным с предоставлением коммунальных услуг, содержанием общего имущества собственников, оказанием услуг и выполнением работ по содержанию и ремонту общего имущества собственников, а также устранением неисправностей и повреждений внутридомовых инженерных систем и исполнением иных обязательств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, предусмотренных договором управления МКД.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2.2.3. Принятие оперативных мер по обеспечению безопасности граждан в случае возникновения аварийных ситуаций или угрозы их возникновения в МКД.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2.2.4. Обеспечение контроля загазованности технических подполий и коллекторов в МКД,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относящихся к общему имуществу собственников.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2.2.5. Громкоговорящая (двусторонняя) связь с пассажирами лифтов в МКД (если такие функции не переданы специализированной организации на основании отдельно заключенного договора).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3. Структура АДС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3.1. АДС является отдельным структурным подразделением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В состав АДС входят: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ед.);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ед.);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оперативный персонал: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ед.),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ед.).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Возглавляет АДС начальник аварийно-диспетчерской службы, который непосредственно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подчиняется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Начальник АДС обеспечивает: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общее руководство деятельностью АДС, в том числе отвечает за обеспечение своевременности и качества выполнения заявок собственников и пользователей помещений в МКД;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наличие у сотрудников АДС, осуществляющих выезды для исполнения заявок, необходимых средств, в том числе оборудования и материалов, для исполнения заявки, служебных удостоверений и других предусмотренных законодательством и настоящим положением средств.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3.5. На время болезни, отпуска или иных обстоятельств длительного отсутствия начальника АДС его обязанности исполняет лицо, назначенное приказом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 Инженеры АДС находятся в непосредственном подчинении начальника АДС и обеспечивают: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за исполнением поступивших в АДС заявок собственников и пользователей помещений в МКД;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участие в определении причин аварий инженерных систем в МКД, порядка устранения таких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аварий и степени повреждения общего имущества собственников в МКД;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снятие показаний ОДПУ, установленных в МКД, с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число каждого месяца; 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либо участие в проверках контроля качества коммунальных ресурсов, поставляемых в МКД РСО, а также при проведении контроля качества поставленных коммунальных услуг в помещениях собственников и пользователей помещений в МКД;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выполнение иных прав и обязанностей, предусмотренных должностными инструкциями и локальными актами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3.7. Диспетчеры АДС находятся в непосредственном подчинении начальника АДС и обеспечивают прием и регистрацию заявок собственников и пользователей помещений в МКД, их передачу оперативному персоналу АДС для исполнения, осуществления контроля за их исполнением и выполняют иные обязанности, предусмотренные настоящим положением, должностной инструкцией и локальными актами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 Оперативный персонал АДС (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>), обеспечивающий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непосредственное устранение аварийных ситуаций в МКД, находится в оперативном подчинении диспетчера и осуществляет устранение либо локализацию аварийных ситуаций на инженерных сетях МКД в соответствии с переданными диспетчером заявками и оперативной информацией в сроки, установленные настоящим положением.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 Режим работы персонала АДС (в том числе графики дежурств) устанавливается приказом 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4. Организация работы АДС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Работа АДС осуществляется круглосуточно.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Работа оперативного персонала АДС должна осуществляться в соответствии с требованиями нормативных правовых актов РФ и субъектов РФ, направленными на обеспечение тишины и покоя граждан.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Дежурный диспетчер АДС: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отвечает на телефонный звонок собственника или пользователя помещения в МКД в АДС в течение не более 5 минут. В случае необеспечения ответа в установленный срок осуществляет взаимодействие со звонившим посредством телефонной связи в течение 10 минут после поступления его телефонного звонка в АДС, если заявитель не оставил голосовое или электронное сообщение, которое должно быть обработано дежурным диспетчером в течение 10 минут после поступления;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регистрирует заявку собственника или пользователя помещения в МКД в порядке, определенном пунктом 4.5 настоящего положения, сообщает заявителю, обратившемуся с заявкой, ее регистрационный номер и сведения о регламентных сроках и мероприятиях по исполнению заявки;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информирует заявителя о планируемых сроках исполнения заявки. Срок – в течение 30 минут с момента регистрации заявки;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оперативно выясняет причины и характер обращения заявителя и принимает оперативное решение, в том числе с учетом указания начальника АДС, о взаимодействии с иными аварийно-ремонтными службами;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случае аварийных повреждений внутридомовых инженерных систем ХВС, ГВС, водоотведения или отопления информирует орган МСУ о характере аварийного повреждения и планируемых сроках его устранения;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передает заявки собственников и пользователей помещений в МКД для исполнения дежурному оперативному персоналу АДС немедленно, а в иные отделы и службы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– в срок, при котором должен быть обеспечен установленный законодательством срок исполнения соответствующей заявки. При передаче заявки дежурному оперативному персоналу дежурный диспетчер сообщает предельный срок исполнения заявки в зависимости от ее вида;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контролирует взаимодействие между заявителями и дежурным оперативным персоналом при выполнении заявок;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ведет оперативный контроль выполнения заявок;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информирует собственников и пользователей помещений в МКД при их обращении в АДС о причинах отсутствия поставки в МКД коммунальных ресурсов и планируемых сроках возобновления их поставки РСО;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поступлении информации или заявок об аварии или повреждении внутридомовых инженерных систем ХВС, ГВС, водоотведения, отопления и электроснабжения, информационно-телекоммуникационных сетей, систем газоснабжения и внутридомового газового оборудования, входящих в состав общего имущества собственников, сообщает об этом в аварийные службы соответствующих РСО и специализированные организации, если для устранения таких аварий и повреждений необходимо привлечение указанных организаций.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Заявки собственников и пользователей помещений в МКД принимаются дежурным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диспетчером при непосредственном обращении в АДС, в том числе посредством: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телефонной связи;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прямой связи по переговорным устройствам, устанавливаемым в подъездах МКД (домофонам) и кабинах лифтов;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других возможных средств связи, в том числе определенных договором управления МКД, например электронной почтой, приложением для мобильных устройств и т. п.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 Регистрация заявки осуществляется дежурным диспетчером в журнале учета заявок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собственников и пользователей помещений в МКД или в автоматизированной системе учета таких заявок при ее наличии с использованием записи телефонного разговора.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журнале учета заявок также фиксируются сведения о принятых АДС решениях при направлении заявки для исполнения в иные аварийно-диспетчерские службы, в том числе РСО, либо иных обстоятельствах в отношении соответствующей заявки.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Журнал учета заявок прошнуровывается, пронумеровывается и скрепляется печатью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Начальник АДС обеспечивает хранение журнала в занимаемом АДС помещении и ознакомление по желанию собственников и пользователей помещений в МКД с внесенными в журнал учета заявок записями.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Дежурный оперативный персонал АДС после получения заявки или информации от дежурного диспетчера обеспечивает: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локализацию аварийных повреждений внутридомовых инженерных систем ХВС, ГВС, водоотведения, отопления и электроснабжения. Срок исполнения – не более 30 минут с момента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регистрации заявки дежурным диспетчером;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ликвидацию засоров внутридомовой инженерной системы водоотведения. Срок исполнения – не более 2 часов с момента регистрации заявки дежурным диспетчером;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ликвидацию засоров мусоропроводов МКД. Срок исполнения – не более 2 часов с момента регистрации заявки дежурным диспетчером, но не ранее 8 часов и не позднее 23 часов;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подачу коммунальных услуг при аварийных повреждениях внутридомовых инженерных коммунальных систем в срок, не нарушающий продолжительность перерывов в предоставлении коммунальных услуг, установленную </w:t>
      </w:r>
      <w:r>
        <w:rPr>
          <w:rFonts w:hAnsi="Times New Roman" w:cs="Times New Roman"/>
          <w:color w:val="000000"/>
          <w:sz w:val="24"/>
          <w:szCs w:val="24"/>
        </w:rPr>
        <w:t>приложением № 1</w:t>
      </w:r>
      <w:r>
        <w:rPr>
          <w:rFonts w:hAnsi="Times New Roman" w:cs="Times New Roman"/>
          <w:color w:val="000000"/>
          <w:sz w:val="24"/>
          <w:szCs w:val="24"/>
        </w:rPr>
        <w:t xml:space="preserve"> к Правилам предоставления коммунальных услуг собственникам и пользователям помещений в многоквартирных домах и жилых домов, утвержденным 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от 06.05.2011 № 354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устранение аварийных повреждений внутридомовых инженерных систем ХВС, ГВС, водоотведения, отопления и электроснабжения. Срок исполнения – не более трех суток с даты аварийного повреждения;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информирование дежурного диспетчера о факте и времени исполнения заявки, выполненных работах и передачу иных необходимых сведений – в зависимости от характера аварии.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4.7. Выполнение АДС заявок об устранении мелких неисправностей и повреждений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осуществляется в круглосуточном режиме в соответствии с согласованными с собственником или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пользователем помещения в МКД, направившим заявку, сроком и перечнем необходимых работ и услуг.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4.8. При выполнении АДС своих функций должны обеспечиваться безопасность жизни и здоровья людей и животных, окружающей среды, сохранность имущества собственников помещений в МКД.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4.9. Сотрудники АДС, осуществляющие выезды для исполнения заявок с предоставлением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доступа в помещения собственников и пользователей в МКД, обязаны иметь при себе служебное удостоверение, опознавательный знак (бейдж, нашивка на одежду и др.) с указанием названия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, Ф. И. О. и профессиональной специализации, а также одноразовые бахилы.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4.10. Если для исполнения заявки требуется доступ сотрудника АДС в помещение в МКД,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собственником или пользователем которого не является заявитель соответствующей заявки, дежурный диспетчер, инженер АДС или непосредственно начальник АДС информирует собственника или пользователя такого помещения: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 планируемой дате и времени начала исполнения заявки;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причинах необходимости предоставления доступа в помещение;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Ф. И. О. сотрудника АДС, который будет осуществлять исполнение заявки.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4.11. Оперативный контроль сроков, качества исполнения поступивших заявок осуществляется инженером АДС с использованием инструментов фотофиксации, оперативных и периодических опросов собственников и пользователей помещений в МКД на предмет качества исполнения поступивших заявок.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Результаты контроля вносятся в журнал учета заявок или в ГИС ЖКХ, в случае ведения журнала учета заявок в этой системе.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67fb96cf7a842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