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Сведения о размерах цен (тарифов) и нормативах, применяемых при начислении платы за ЖКУ, и нормативных актах,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которыми они установлены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Ресурс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 адрес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многоквартирного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дома, куда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поставляется ресурс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Поставщик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Единица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измерения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ресурса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Тариф на ресурс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для оплаты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исполнителем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Тариф, применяемый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для расчета платежей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для потребителей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Нормативно-правовой акт, которым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утверждены тарифы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Тепловая энергия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Гкал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Тепловая энергия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Гкал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Горячее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куб. м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Холодное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куб. м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Водоотведение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куб. м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Электрическая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энергия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кВтч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Электрическая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энергия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кВтч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Природный газ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куб. м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54071743bb5c4c3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