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ежедневного визуального осмотра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Порядковый номер осмотра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ежедневный осмотр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детского игрового оборудования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осмотра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 осмотра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Принятые меры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ответственного лица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a86fa88eb2d47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